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B9" w:rsidRPr="00B06D79" w:rsidRDefault="00546829" w:rsidP="00B06D79">
      <w:pPr>
        <w:jc w:val="center"/>
        <w:rPr>
          <w:b/>
          <w:lang w:val="kk-KZ"/>
        </w:rPr>
      </w:pPr>
      <w:r>
        <w:rPr>
          <w:b/>
          <w:lang w:val="kk-KZ"/>
        </w:rPr>
        <w:t>О</w:t>
      </w:r>
      <w:r w:rsidR="00B06D79" w:rsidRPr="00B06D79">
        <w:rPr>
          <w:b/>
          <w:lang w:val="kk-KZ"/>
        </w:rPr>
        <w:t>ткрытый онлайн-урок на тему «Коммуникативные качества речи»</w:t>
      </w:r>
    </w:p>
    <w:p w:rsidR="00B06D79" w:rsidRPr="00B06D79" w:rsidRDefault="00B06D79" w:rsidP="00B06D79">
      <w:pPr>
        <w:rPr>
          <w:lang w:val="kk-KZ"/>
        </w:rPr>
      </w:pPr>
      <w:r w:rsidRPr="00B06D79">
        <w:rPr>
          <w:lang w:val="kk-KZ"/>
        </w:rPr>
        <w:t>3 апреля 2021 года в рамках декады предметно – методической комиссии «Русский язык и литература» преподаватель специальных дисциплин Наревская Татьяна Александровна провела открытый онлайн-урок на тему «Коммуникативные качества речи» со студентами 307А группы (специальность 0111000 «Основное среднее образование»). Урок прошел на платформе «Zoom».</w:t>
      </w:r>
    </w:p>
    <w:p w:rsidR="00B06D79" w:rsidRPr="00B06D79" w:rsidRDefault="00B06D79" w:rsidP="00B06D79">
      <w:pPr>
        <w:rPr>
          <w:lang w:val="kk-KZ"/>
        </w:rPr>
      </w:pPr>
      <w:bookmarkStart w:id="0" w:name="_GoBack"/>
      <w:r w:rsidRPr="00A47E56">
        <w:rPr>
          <w:b/>
          <w:lang w:val="kk-KZ"/>
        </w:rPr>
        <w:t>Цель урока:</w:t>
      </w:r>
      <w:r w:rsidRPr="00B06D79">
        <w:rPr>
          <w:lang w:val="kk-KZ"/>
        </w:rPr>
        <w:t xml:space="preserve"> </w:t>
      </w:r>
      <w:bookmarkEnd w:id="0"/>
      <w:r w:rsidRPr="00B06D79">
        <w:rPr>
          <w:lang w:val="kk-KZ"/>
        </w:rPr>
        <w:t>познакомить с коммуникативными качествами речи, выяснить их особенности, развить речевые навыки, научить применять полученные знания на практике.</w:t>
      </w:r>
    </w:p>
    <w:p w:rsidR="00B06D79" w:rsidRPr="00B06D79" w:rsidRDefault="00B06D79" w:rsidP="00B06D79">
      <w:pPr>
        <w:rPr>
          <w:lang w:val="kk-KZ"/>
        </w:rPr>
      </w:pPr>
      <w:r w:rsidRPr="00B06D79">
        <w:rPr>
          <w:lang w:val="kk-KZ"/>
        </w:rPr>
        <w:t xml:space="preserve">Татьяна Александровна сумела повысить интерес и мотивацию обучающихся к занятиям путем эффективного использования технологий ДОТ, ИКТ, диалогического обучения и активных методов, в частности, метода «разорванных логических цепочек». </w:t>
      </w:r>
    </w:p>
    <w:p w:rsidR="00B06D79" w:rsidRPr="00B06D79" w:rsidRDefault="00B06D79" w:rsidP="00B06D79">
      <w:pPr>
        <w:rPr>
          <w:lang w:val="kk-KZ"/>
        </w:rPr>
      </w:pPr>
      <w:r w:rsidRPr="00B06D79">
        <w:rPr>
          <w:lang w:val="kk-KZ"/>
        </w:rPr>
        <w:t>Творческие задания положительно сказались на изучении, понимании и усвоении учебного материала.</w:t>
      </w:r>
    </w:p>
    <w:p w:rsidR="00B06D79" w:rsidRDefault="00B06D79" w:rsidP="00B06D79">
      <w:pPr>
        <w:rPr>
          <w:noProof/>
          <w:lang w:val="kk-KZ" w:eastAsia="ru-RU"/>
        </w:rPr>
      </w:pPr>
      <w:r w:rsidRPr="00B06D79">
        <w:rPr>
          <w:lang w:val="kk-KZ"/>
        </w:rPr>
        <w:t>По оценке присутствующих преподавателей, урок прошел на высоком методическом уровне.</w:t>
      </w:r>
      <w:r w:rsidRPr="00B06D79">
        <w:rPr>
          <w:noProof/>
          <w:lang w:eastAsia="ru-RU"/>
        </w:rPr>
        <w:t xml:space="preserve"> </w:t>
      </w:r>
    </w:p>
    <w:p w:rsidR="00B06D79" w:rsidRDefault="00B06D79" w:rsidP="00B06D79">
      <w:pPr>
        <w:rPr>
          <w:lang w:val="kk-KZ"/>
        </w:rPr>
      </w:pPr>
      <w:r>
        <w:rPr>
          <w:lang w:val="kk-KZ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674306F0" wp14:editId="116E1788">
            <wp:extent cx="1990725" cy="2371725"/>
            <wp:effectExtent l="0" t="0" r="9525" b="9525"/>
            <wp:docPr id="5" name="Рисунок 5" descr="C:\Users\Алия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я\Downloads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36" cy="23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2371725"/>
            <wp:effectExtent l="0" t="0" r="9525" b="9525"/>
            <wp:wrapSquare wrapText="bothSides"/>
            <wp:docPr id="4" name="Рисунок 4" descr="C:\Users\Алия\Downloa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я\Downloads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kk-KZ"/>
        </w:rPr>
        <w:br w:type="textWrapping" w:clear="all"/>
      </w:r>
    </w:p>
    <w:p w:rsidR="00B06D79" w:rsidRDefault="00B06D79" w:rsidP="00B06D79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0E33CBFE" wp14:editId="74257B8E">
            <wp:extent cx="2238375" cy="2524125"/>
            <wp:effectExtent l="0" t="0" r="9525" b="9525"/>
            <wp:docPr id="2" name="Рисунок 2" descr="C:\Users\Алия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я\Downloads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16" cy="25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71A54DEA" wp14:editId="6DAAF228">
            <wp:extent cx="2066925" cy="2532846"/>
            <wp:effectExtent l="0" t="0" r="0" b="1270"/>
            <wp:docPr id="1" name="Рисунок 1" descr="C:\Users\Алия\Download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я\Downloads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51" cy="253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79" w:rsidRPr="00B06D79" w:rsidRDefault="00B06D79" w:rsidP="00B06D79">
      <w:pPr>
        <w:rPr>
          <w:lang w:val="kk-KZ"/>
        </w:rPr>
      </w:pPr>
    </w:p>
    <w:sectPr w:rsidR="00B06D79" w:rsidRPr="00B0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6D"/>
    <w:rsid w:val="00130D6D"/>
    <w:rsid w:val="00546829"/>
    <w:rsid w:val="00692DB9"/>
    <w:rsid w:val="00A47E56"/>
    <w:rsid w:val="00B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3</cp:revision>
  <dcterms:created xsi:type="dcterms:W3CDTF">2021-04-05T11:40:00Z</dcterms:created>
  <dcterms:modified xsi:type="dcterms:W3CDTF">2021-04-05T11:50:00Z</dcterms:modified>
</cp:coreProperties>
</file>